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DD7" w:rsidRDefault="00B84DD7" w:rsidP="00B8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DC957B3" wp14:editId="3036640A">
            <wp:extent cx="523875" cy="638175"/>
            <wp:effectExtent l="0" t="0" r="9525" b="0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B84DD7" w:rsidRDefault="00B84DD7" w:rsidP="00B84D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84DD7" w:rsidRDefault="00B84DD7" w:rsidP="00B84DD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84DD7" w:rsidRDefault="00B84DD7" w:rsidP="00B84D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B84DD7" w:rsidRDefault="00B84DD7" w:rsidP="00B84D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4DD7" w:rsidRDefault="00B84DD7" w:rsidP="00B84D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B84DD7" w:rsidRDefault="00B84DD7" w:rsidP="00B84DD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березня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4811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84DD7" w:rsidRDefault="00B84DD7" w:rsidP="00B84DD7">
      <w:pPr>
        <w:tabs>
          <w:tab w:val="left" w:pos="11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84DD7" w:rsidRPr="009B3037" w:rsidRDefault="00B84DD7" w:rsidP="00B84DD7">
      <w:pPr>
        <w:tabs>
          <w:tab w:val="left" w:pos="11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3037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документації із землеустрою</w:t>
      </w:r>
    </w:p>
    <w:p w:rsidR="00B84DD7" w:rsidRDefault="00B84DD7" w:rsidP="00B84DD7">
      <w:pPr>
        <w:tabs>
          <w:tab w:val="left" w:pos="11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84DD7" w:rsidRDefault="00B84DD7" w:rsidP="00B84DD7">
      <w:pPr>
        <w:tabs>
          <w:tab w:val="left" w:pos="11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30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у власність земельної ділянки </w:t>
      </w:r>
    </w:p>
    <w:p w:rsidR="00B84DD7" w:rsidRPr="009B3037" w:rsidRDefault="00B84DD7" w:rsidP="00B84DD7">
      <w:pPr>
        <w:tabs>
          <w:tab w:val="left" w:pos="11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3037"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 номером 3221080500:03:004:0572</w:t>
      </w:r>
      <w:r w:rsidRPr="009B30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гр.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Мартиненко В.О.</w:t>
      </w:r>
    </w:p>
    <w:p w:rsidR="00B84DD7" w:rsidRDefault="00B84DD7" w:rsidP="00B84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4DD7" w:rsidRDefault="00B84DD7" w:rsidP="00B84D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31F68">
        <w:rPr>
          <w:rFonts w:ascii="Times New Roman" w:hAnsi="Times New Roman" w:cs="Times New Roman"/>
          <w:sz w:val="24"/>
          <w:szCs w:val="24"/>
        </w:rPr>
        <w:t xml:space="preserve">Розглянувши 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931F68">
        <w:rPr>
          <w:rFonts w:ascii="Times New Roman" w:hAnsi="Times New Roman" w:cs="Times New Roman"/>
          <w:sz w:val="24"/>
          <w:szCs w:val="24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04.03.2020</w:t>
      </w:r>
      <w:r w:rsidRPr="00931F68">
        <w:rPr>
          <w:rFonts w:ascii="Times New Roman" w:hAnsi="Times New Roman" w:cs="Times New Roman"/>
          <w:sz w:val="24"/>
          <w:szCs w:val="24"/>
        </w:rPr>
        <w:t xml:space="preserve"> року ради Блиставицької</w:t>
      </w:r>
      <w:r w:rsidRPr="008C2105">
        <w:rPr>
          <w:rFonts w:ascii="Times New Roman" w:hAnsi="Times New Roman" w:cs="Times New Roman"/>
          <w:sz w:val="24"/>
          <w:szCs w:val="24"/>
        </w:rPr>
        <w:t xml:space="preserve"> </w:t>
      </w:r>
      <w:r w:rsidRPr="00931F68">
        <w:rPr>
          <w:rFonts w:ascii="Times New Roman" w:hAnsi="Times New Roman" w:cs="Times New Roman"/>
          <w:sz w:val="24"/>
          <w:szCs w:val="24"/>
        </w:rPr>
        <w:t>територіальної громади</w:t>
      </w:r>
      <w:r w:rsidRPr="00931F68">
        <w:rPr>
          <w:rFonts w:ascii="Times New Roman" w:hAnsi="Times New Roman"/>
          <w:sz w:val="24"/>
          <w:szCs w:val="24"/>
        </w:rPr>
        <w:t xml:space="preserve"> та розглянувши заяву гр. </w:t>
      </w:r>
      <w:r>
        <w:rPr>
          <w:rFonts w:ascii="Times New Roman" w:hAnsi="Times New Roman"/>
          <w:sz w:val="24"/>
          <w:szCs w:val="24"/>
          <w:lang w:val="uk-UA"/>
        </w:rPr>
        <w:t xml:space="preserve">Мартиненка Володимира Олеговича </w:t>
      </w:r>
      <w:r w:rsidRPr="00931F68">
        <w:rPr>
          <w:rFonts w:ascii="Times New Roman" w:hAnsi="Times New Roman"/>
          <w:sz w:val="24"/>
          <w:szCs w:val="24"/>
        </w:rPr>
        <w:t xml:space="preserve"> про затвердження </w:t>
      </w:r>
      <w:r w:rsidRPr="008C2105">
        <w:rPr>
          <w:rFonts w:ascii="Times New Roman" w:hAnsi="Times New Roman"/>
          <w:sz w:val="24"/>
          <w:szCs w:val="24"/>
        </w:rPr>
        <w:t xml:space="preserve"> </w:t>
      </w:r>
      <w:r w:rsidRPr="00931F68">
        <w:rPr>
          <w:rFonts w:ascii="Times New Roman" w:hAnsi="Times New Roman"/>
          <w:sz w:val="24"/>
          <w:szCs w:val="24"/>
        </w:rPr>
        <w:t xml:space="preserve">документації із землеустрою та передачу у власність земельної ділянки </w:t>
      </w:r>
      <w:r>
        <w:rPr>
          <w:rFonts w:ascii="Times New Roman" w:hAnsi="Times New Roman"/>
          <w:sz w:val="24"/>
          <w:szCs w:val="24"/>
          <w:lang w:val="uk-UA"/>
        </w:rPr>
        <w:t xml:space="preserve"> по вулиці Незалежності,9</w:t>
      </w:r>
      <w:r w:rsidRPr="008C2105">
        <w:rPr>
          <w:rFonts w:ascii="Times New Roman" w:hAnsi="Times New Roman"/>
          <w:sz w:val="24"/>
          <w:szCs w:val="24"/>
        </w:rPr>
        <w:t xml:space="preserve"> </w:t>
      </w:r>
      <w:r w:rsidRPr="00931F68">
        <w:rPr>
          <w:rFonts w:ascii="Times New Roman" w:hAnsi="Times New Roman"/>
          <w:sz w:val="24"/>
          <w:szCs w:val="24"/>
        </w:rPr>
        <w:t xml:space="preserve">в селі </w:t>
      </w:r>
      <w:r w:rsidRPr="00931F68">
        <w:rPr>
          <w:rFonts w:ascii="Times New Roman" w:hAnsi="Times New Roman"/>
          <w:sz w:val="24"/>
          <w:szCs w:val="24"/>
          <w:lang w:val="uk-UA"/>
        </w:rPr>
        <w:t xml:space="preserve">Блиставиця </w:t>
      </w:r>
      <w:r w:rsidRPr="00931F68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  <w:lang w:val="uk-UA"/>
        </w:rPr>
        <w:t xml:space="preserve">будівництва та обслуговування житлового будинку,господарських будівель і споруд ( присадибна ділянка) </w:t>
      </w:r>
      <w:r w:rsidRPr="00931F68">
        <w:rPr>
          <w:rFonts w:ascii="Times New Roman" w:hAnsi="Times New Roman"/>
          <w:sz w:val="24"/>
          <w:szCs w:val="24"/>
        </w:rPr>
        <w:t xml:space="preserve">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hAnsi="Times New Roman"/>
          <w:sz w:val="24"/>
          <w:szCs w:val="24"/>
          <w:lang w:val="uk-UA"/>
        </w:rPr>
        <w:t>3221080500:03:004:0572</w:t>
      </w:r>
      <w:r w:rsidRPr="00931F68">
        <w:rPr>
          <w:rFonts w:ascii="Times New Roman" w:hAnsi="Times New Roman"/>
          <w:sz w:val="24"/>
          <w:szCs w:val="24"/>
        </w:rPr>
        <w:t>, керуючись  висновком  Київської обласної державної адміністрації від 14.09.2018 за №514, рішенням Бучанської міської ради від 25.09.2018за № 2398-45-</w:t>
      </w:r>
      <w:r w:rsidRPr="00931F68">
        <w:rPr>
          <w:rFonts w:ascii="Times New Roman" w:hAnsi="Times New Roman"/>
          <w:sz w:val="24"/>
          <w:szCs w:val="24"/>
          <w:lang w:val="en-US"/>
        </w:rPr>
        <w:t>V</w:t>
      </w:r>
      <w:r w:rsidRPr="00931F68">
        <w:rPr>
          <w:rFonts w:ascii="Times New Roman" w:hAnsi="Times New Roman"/>
          <w:sz w:val="24"/>
          <w:szCs w:val="24"/>
        </w:rPr>
        <w:t>ІІ « Про добровільне приєднання Блиставицької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931F68">
        <w:rPr>
          <w:rFonts w:ascii="Times New Roman" w:hAnsi="Times New Roman"/>
          <w:sz w:val="24"/>
          <w:szCs w:val="24"/>
          <w:lang w:val="en-US"/>
        </w:rPr>
        <w:t>V</w:t>
      </w:r>
      <w:r w:rsidRPr="00931F68">
        <w:rPr>
          <w:rFonts w:ascii="Times New Roman" w:hAnsi="Times New Roman"/>
          <w:sz w:val="24"/>
          <w:szCs w:val="24"/>
        </w:rPr>
        <w:t>ІІ «   Про початок реорганізації Блиставицької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B84DD7" w:rsidRPr="00931F68" w:rsidRDefault="00B84DD7" w:rsidP="00B84D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84DD7" w:rsidRPr="00931F68" w:rsidRDefault="00B84DD7" w:rsidP="00B84DD7">
      <w:pPr>
        <w:jc w:val="both"/>
        <w:rPr>
          <w:rFonts w:ascii="Times New Roman" w:hAnsi="Times New Roman"/>
          <w:b/>
          <w:sz w:val="24"/>
          <w:szCs w:val="24"/>
        </w:rPr>
      </w:pPr>
      <w:r w:rsidRPr="00931F68">
        <w:rPr>
          <w:rFonts w:ascii="Times New Roman" w:hAnsi="Times New Roman"/>
          <w:b/>
          <w:sz w:val="24"/>
          <w:szCs w:val="24"/>
        </w:rPr>
        <w:t>ВИРІШИЛА:</w:t>
      </w:r>
    </w:p>
    <w:p w:rsidR="00B84DD7" w:rsidRPr="00546791" w:rsidRDefault="00B84DD7" w:rsidP="00B84D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 xml:space="preserve">Затвердити проект землеустрою щодо відведення земельної ділянки у власність для </w:t>
      </w:r>
      <w:r>
        <w:rPr>
          <w:rFonts w:ascii="Times New Roman" w:hAnsi="Times New Roman"/>
          <w:sz w:val="24"/>
          <w:szCs w:val="24"/>
          <w:lang w:val="uk-UA"/>
        </w:rPr>
        <w:t>будівництва та обслуговування житлового будинку,господарських будівель і споруд ( присадибна ділянка)</w:t>
      </w:r>
      <w:r w:rsidRPr="0054679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 по вулиці Незалежності,9,</w:t>
      </w:r>
      <w:r w:rsidRPr="008C2105">
        <w:rPr>
          <w:rFonts w:ascii="Times New Roman" w:hAnsi="Times New Roman"/>
          <w:sz w:val="24"/>
          <w:szCs w:val="24"/>
        </w:rPr>
        <w:t xml:space="preserve"> </w:t>
      </w:r>
      <w:r w:rsidRPr="00546791">
        <w:rPr>
          <w:rFonts w:ascii="Times New Roman" w:hAnsi="Times New Roman"/>
          <w:sz w:val="24"/>
          <w:szCs w:val="24"/>
        </w:rPr>
        <w:t xml:space="preserve">в селі </w:t>
      </w:r>
      <w:r w:rsidRPr="00546791">
        <w:rPr>
          <w:rFonts w:ascii="Times New Roman" w:hAnsi="Times New Roman"/>
          <w:sz w:val="24"/>
          <w:szCs w:val="24"/>
          <w:lang w:val="uk-UA"/>
        </w:rPr>
        <w:t xml:space="preserve"> Блиставиця</w:t>
      </w:r>
      <w:r>
        <w:rPr>
          <w:rFonts w:ascii="Times New Roman" w:hAnsi="Times New Roman"/>
          <w:sz w:val="24"/>
          <w:szCs w:val="24"/>
        </w:rPr>
        <w:t>.</w:t>
      </w:r>
    </w:p>
    <w:p w:rsidR="00B84DD7" w:rsidRPr="00546791" w:rsidRDefault="00B84DD7" w:rsidP="00B84D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>Передати у приватну власність гр.</w:t>
      </w:r>
      <w:r w:rsidRPr="008C21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Мартиненку Володимиру Олеговичу </w:t>
      </w:r>
      <w:r w:rsidRPr="00546791">
        <w:rPr>
          <w:rFonts w:ascii="Times New Roman" w:hAnsi="Times New Roman"/>
          <w:sz w:val="24"/>
          <w:szCs w:val="24"/>
        </w:rPr>
        <w:t xml:space="preserve"> земельну ділянку</w:t>
      </w:r>
      <w:r>
        <w:rPr>
          <w:rFonts w:ascii="Times New Roman" w:hAnsi="Times New Roman"/>
          <w:sz w:val="24"/>
          <w:szCs w:val="24"/>
          <w:lang w:val="uk-UA"/>
        </w:rPr>
        <w:t xml:space="preserve"> по вулиці Незалежності,9</w:t>
      </w:r>
      <w:r w:rsidRPr="00546791">
        <w:rPr>
          <w:rFonts w:ascii="Times New Roman" w:hAnsi="Times New Roman"/>
          <w:sz w:val="24"/>
          <w:szCs w:val="24"/>
        </w:rPr>
        <w:t xml:space="preserve"> в селі </w:t>
      </w:r>
      <w:r w:rsidRPr="00546791">
        <w:rPr>
          <w:rFonts w:ascii="Times New Roman" w:hAnsi="Times New Roman"/>
          <w:sz w:val="24"/>
          <w:szCs w:val="24"/>
          <w:lang w:val="uk-UA"/>
        </w:rPr>
        <w:t>Блиставиця</w:t>
      </w:r>
      <w:r w:rsidRPr="00546791">
        <w:rPr>
          <w:rFonts w:ascii="Times New Roman" w:hAnsi="Times New Roman"/>
          <w:sz w:val="24"/>
          <w:szCs w:val="24"/>
        </w:rPr>
        <w:t xml:space="preserve">, площею </w:t>
      </w:r>
      <w:r>
        <w:rPr>
          <w:rFonts w:ascii="Times New Roman" w:hAnsi="Times New Roman"/>
          <w:sz w:val="24"/>
          <w:szCs w:val="24"/>
          <w:lang w:val="uk-UA"/>
        </w:rPr>
        <w:t>0,1563</w:t>
      </w:r>
      <w:r w:rsidRPr="00546791">
        <w:rPr>
          <w:rFonts w:ascii="Times New Roman" w:hAnsi="Times New Roman"/>
          <w:sz w:val="24"/>
          <w:szCs w:val="24"/>
        </w:rPr>
        <w:t xml:space="preserve"> га, кадастровий номер </w:t>
      </w:r>
      <w:r>
        <w:rPr>
          <w:rFonts w:ascii="Times New Roman" w:hAnsi="Times New Roman"/>
          <w:sz w:val="24"/>
          <w:szCs w:val="24"/>
          <w:lang w:val="uk-UA"/>
        </w:rPr>
        <w:t>3221080500:03:004:0572</w:t>
      </w:r>
      <w:r w:rsidRPr="00546791">
        <w:rPr>
          <w:rFonts w:ascii="Times New Roman" w:hAnsi="Times New Roman"/>
          <w:sz w:val="24"/>
          <w:szCs w:val="24"/>
        </w:rPr>
        <w:t xml:space="preserve">, цільове призначення - для </w:t>
      </w:r>
      <w:r>
        <w:rPr>
          <w:rFonts w:ascii="Times New Roman" w:hAnsi="Times New Roman"/>
          <w:sz w:val="24"/>
          <w:szCs w:val="24"/>
          <w:lang w:val="uk-UA"/>
        </w:rPr>
        <w:t xml:space="preserve">будівництва та обслуговування житлового будинку, господарських будівель і споруд(присадибна ділянка) </w:t>
      </w:r>
      <w:r w:rsidRPr="00546791">
        <w:rPr>
          <w:rFonts w:ascii="Times New Roman" w:hAnsi="Times New Roman"/>
          <w:sz w:val="24"/>
          <w:szCs w:val="24"/>
        </w:rPr>
        <w:t xml:space="preserve"> категорія земель: землі </w:t>
      </w:r>
      <w:r>
        <w:rPr>
          <w:rFonts w:ascii="Times New Roman" w:hAnsi="Times New Roman"/>
          <w:sz w:val="24"/>
          <w:szCs w:val="24"/>
          <w:lang w:val="uk-UA"/>
        </w:rPr>
        <w:t>житлової та громадської забудови.</w:t>
      </w:r>
      <w:r w:rsidRPr="00546791">
        <w:rPr>
          <w:rFonts w:ascii="Times New Roman" w:hAnsi="Times New Roman"/>
          <w:sz w:val="24"/>
          <w:szCs w:val="24"/>
        </w:rPr>
        <w:t>.</w:t>
      </w:r>
    </w:p>
    <w:p w:rsidR="00B84DD7" w:rsidRPr="00546791" w:rsidRDefault="00B84DD7" w:rsidP="00B84D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 xml:space="preserve">Гр.  </w:t>
      </w:r>
      <w:r>
        <w:rPr>
          <w:rFonts w:ascii="Times New Roman" w:hAnsi="Times New Roman"/>
          <w:sz w:val="24"/>
          <w:szCs w:val="24"/>
          <w:lang w:val="uk-UA"/>
        </w:rPr>
        <w:t>Мартиненку В.О.</w:t>
      </w:r>
    </w:p>
    <w:p w:rsidR="00B84DD7" w:rsidRPr="00546791" w:rsidRDefault="00B84DD7" w:rsidP="00B84DD7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 xml:space="preserve">3.1 оформити право власності на земельну ділянку відповідно до Закону України «Про </w:t>
      </w:r>
    </w:p>
    <w:p w:rsidR="00B84DD7" w:rsidRPr="00546791" w:rsidRDefault="00B84DD7" w:rsidP="00B84DD7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 xml:space="preserve">      державну реєстрацію речових прав на нерухоме майно та їх обтяжень».</w:t>
      </w:r>
    </w:p>
    <w:p w:rsidR="00B84DD7" w:rsidRPr="00546791" w:rsidRDefault="00B84DD7" w:rsidP="00B84DD7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>своєчасно сплачувати земельний податок;</w:t>
      </w:r>
    </w:p>
    <w:p w:rsidR="00B84DD7" w:rsidRPr="00546791" w:rsidRDefault="00B84DD7" w:rsidP="00B84DD7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>виконувати обов’язки власника земельної ділянки, відповідно до вимог Земельного кодексу України.</w:t>
      </w:r>
    </w:p>
    <w:p w:rsidR="00B84DD7" w:rsidRPr="00546791" w:rsidRDefault="00B84DD7" w:rsidP="00B84DD7">
      <w:p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B84DD7" w:rsidRDefault="00B84DD7" w:rsidP="00B84DD7">
      <w:pPr>
        <w:spacing w:before="100" w:beforeAutospacing="1" w:after="100" w:afterAutospacing="1" w:line="240" w:lineRule="auto"/>
        <w:rPr>
          <w:b/>
          <w:noProof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                     А.П.Федорук</w:t>
      </w:r>
    </w:p>
    <w:p w:rsidR="00262130" w:rsidRDefault="00262130"/>
    <w:sectPr w:rsidR="00262130" w:rsidSect="00B84DD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D7C65"/>
    <w:multiLevelType w:val="multilevel"/>
    <w:tmpl w:val="D73CAA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720"/>
        </w:tabs>
        <w:ind w:left="3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9240"/>
        </w:tabs>
        <w:ind w:left="92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F91"/>
    <w:rsid w:val="00262130"/>
    <w:rsid w:val="00A82F91"/>
    <w:rsid w:val="00B8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94A245-38CE-4880-AD49-5C1C066C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DD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2020-05-15T09:45:00Z</dcterms:created>
  <dcterms:modified xsi:type="dcterms:W3CDTF">2020-05-15T09:45:00Z</dcterms:modified>
</cp:coreProperties>
</file>